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37920" w:rsidRPr="00356021" w:rsidRDefault="00937920" w:rsidP="003277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D1" w:rsidRPr="002279DE" w:rsidRDefault="00262AD1" w:rsidP="00262AD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75D3B">
        <w:rPr>
          <w:rFonts w:ascii="Times New Roman" w:hAnsi="Times New Roman"/>
          <w:b/>
          <w:sz w:val="28"/>
          <w:szCs w:val="28"/>
          <w:u w:val="single"/>
        </w:rPr>
        <w:t>від  «</w:t>
      </w:r>
      <w:r w:rsidR="00E55330" w:rsidRPr="00575D3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75D3B" w:rsidRPr="00575D3B">
        <w:rPr>
          <w:rFonts w:ascii="Times New Roman" w:hAnsi="Times New Roman"/>
          <w:b/>
          <w:sz w:val="28"/>
          <w:szCs w:val="28"/>
          <w:u w:val="single"/>
        </w:rPr>
        <w:t>2</w:t>
      </w:r>
      <w:r w:rsidR="0026487A">
        <w:rPr>
          <w:rFonts w:ascii="Times New Roman" w:hAnsi="Times New Roman"/>
          <w:b/>
          <w:sz w:val="28"/>
          <w:szCs w:val="28"/>
          <w:u w:val="single"/>
        </w:rPr>
        <w:t>4</w:t>
      </w:r>
      <w:r w:rsidR="00E55330" w:rsidRPr="00575D3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75D3B">
        <w:rPr>
          <w:rFonts w:ascii="Times New Roman" w:hAnsi="Times New Roman"/>
          <w:b/>
          <w:sz w:val="28"/>
          <w:szCs w:val="28"/>
          <w:u w:val="single"/>
        </w:rPr>
        <w:t>»</w:t>
      </w:r>
      <w:r w:rsidR="00E55330" w:rsidRPr="00575D3B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575D3B" w:rsidRPr="00575D3B">
        <w:rPr>
          <w:rFonts w:ascii="Times New Roman" w:hAnsi="Times New Roman"/>
          <w:b/>
          <w:sz w:val="28"/>
          <w:szCs w:val="28"/>
          <w:u w:val="single"/>
        </w:rPr>
        <w:t>липня</w:t>
      </w:r>
      <w:r w:rsidRPr="00575D3B">
        <w:rPr>
          <w:rFonts w:ascii="Times New Roman" w:hAnsi="Times New Roman"/>
          <w:b/>
          <w:sz w:val="28"/>
          <w:szCs w:val="28"/>
          <w:u w:val="single"/>
        </w:rPr>
        <w:t xml:space="preserve">  2025 року</w:t>
      </w:r>
      <w:r w:rsidRPr="00356021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E55330" w:rsidRPr="00356021">
        <w:rPr>
          <w:rFonts w:ascii="Times New Roman" w:hAnsi="Times New Roman"/>
          <w:sz w:val="24"/>
          <w:szCs w:val="24"/>
        </w:rPr>
        <w:t xml:space="preserve">         </w:t>
      </w:r>
      <w:r w:rsidRPr="00356021">
        <w:rPr>
          <w:rFonts w:ascii="Times New Roman" w:hAnsi="Times New Roman"/>
          <w:sz w:val="24"/>
          <w:szCs w:val="24"/>
        </w:rPr>
        <w:t xml:space="preserve">   </w:t>
      </w:r>
      <w:r w:rsidR="00575D3B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2279DE" w:rsidRPr="002279DE">
        <w:rPr>
          <w:rFonts w:ascii="Times New Roman" w:hAnsi="Times New Roman"/>
          <w:b/>
          <w:sz w:val="28"/>
          <w:szCs w:val="28"/>
          <w:u w:val="single"/>
        </w:rPr>
        <w:t>1</w:t>
      </w:r>
      <w:r w:rsidR="00575D3B">
        <w:rPr>
          <w:rFonts w:ascii="Times New Roman" w:hAnsi="Times New Roman"/>
          <w:b/>
          <w:sz w:val="28"/>
          <w:szCs w:val="28"/>
          <w:u w:val="single"/>
        </w:rPr>
        <w:t>9</w:t>
      </w:r>
      <w:r w:rsidR="002279DE" w:rsidRPr="002279DE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327798" w:rsidRPr="00E55330" w:rsidRDefault="00327798" w:rsidP="00327798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937920" w:rsidRDefault="00937920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приміщення </w:t>
      </w:r>
      <w:r w:rsidR="00B05F95">
        <w:rPr>
          <w:rFonts w:ascii="Times New Roman" w:hAnsi="Times New Roman"/>
          <w:b/>
          <w:color w:val="000000"/>
          <w:sz w:val="27"/>
          <w:szCs w:val="27"/>
        </w:rPr>
        <w:t xml:space="preserve">в будівлі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терапевтичного корпусу </w:t>
      </w:r>
      <w:r w:rsidR="00B05F95">
        <w:rPr>
          <w:rFonts w:ascii="Times New Roman" w:hAnsi="Times New Roman"/>
          <w:b/>
          <w:color w:val="000000"/>
          <w:sz w:val="27"/>
          <w:szCs w:val="27"/>
        </w:rPr>
        <w:t xml:space="preserve">та частини приміщення в будівлі консультативно-діагностичної поліклініки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,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адресою: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575D3B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F4242B">
        <w:rPr>
          <w:rFonts w:ascii="Times New Roman" w:hAnsi="Times New Roman"/>
          <w:color w:val="000000"/>
          <w:sz w:val="27"/>
          <w:szCs w:val="27"/>
        </w:rPr>
        <w:t>Віталія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від </w:t>
      </w:r>
      <w:r w:rsidR="00E55330">
        <w:rPr>
          <w:rFonts w:ascii="Times New Roman" w:hAnsi="Times New Roman"/>
          <w:color w:val="000000"/>
          <w:sz w:val="27"/>
          <w:szCs w:val="27"/>
        </w:rPr>
        <w:t>1</w:t>
      </w:r>
      <w:r w:rsidR="00B05F95">
        <w:rPr>
          <w:rFonts w:ascii="Times New Roman" w:hAnsi="Times New Roman"/>
          <w:color w:val="000000"/>
          <w:sz w:val="27"/>
          <w:szCs w:val="27"/>
        </w:rPr>
        <w:t>6</w:t>
      </w:r>
      <w:r w:rsidR="00937920">
        <w:rPr>
          <w:rFonts w:ascii="Times New Roman" w:hAnsi="Times New Roman"/>
          <w:color w:val="000000"/>
          <w:sz w:val="27"/>
          <w:szCs w:val="27"/>
        </w:rPr>
        <w:t>.0</w:t>
      </w:r>
      <w:r w:rsidR="00B05F95">
        <w:rPr>
          <w:rFonts w:ascii="Times New Roman" w:hAnsi="Times New Roman"/>
          <w:color w:val="000000"/>
          <w:sz w:val="27"/>
          <w:szCs w:val="27"/>
        </w:rPr>
        <w:t>7</w:t>
      </w:r>
      <w:r w:rsidR="00E55330">
        <w:rPr>
          <w:rFonts w:ascii="Times New Roman" w:hAnsi="Times New Roman"/>
          <w:color w:val="000000"/>
          <w:sz w:val="27"/>
          <w:szCs w:val="27"/>
        </w:rPr>
        <w:t>.2025 №</w:t>
      </w:r>
      <w:r w:rsidR="006F317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B05F95">
        <w:rPr>
          <w:rFonts w:ascii="Times New Roman" w:hAnsi="Times New Roman"/>
          <w:color w:val="000000"/>
          <w:sz w:val="27"/>
          <w:szCs w:val="27"/>
        </w:rPr>
        <w:t>991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приміщення</w:t>
      </w:r>
      <w:r w:rsidR="00B05F95">
        <w:rPr>
          <w:rFonts w:ascii="Times New Roman" w:hAnsi="Times New Roman"/>
          <w:color w:val="000000"/>
          <w:sz w:val="27"/>
          <w:szCs w:val="27"/>
        </w:rPr>
        <w:t xml:space="preserve"> в будівлі </w:t>
      </w:r>
      <w:r w:rsidR="00937920">
        <w:rPr>
          <w:rFonts w:ascii="Times New Roman" w:hAnsi="Times New Roman"/>
          <w:color w:val="000000"/>
          <w:sz w:val="27"/>
          <w:szCs w:val="27"/>
        </w:rPr>
        <w:t>терапевтичного корпусу</w:t>
      </w:r>
      <w:r w:rsidR="00B05F95">
        <w:rPr>
          <w:rFonts w:ascii="Times New Roman" w:hAnsi="Times New Roman"/>
          <w:color w:val="000000"/>
          <w:sz w:val="27"/>
          <w:szCs w:val="27"/>
        </w:rPr>
        <w:t xml:space="preserve"> та частини приміщення в будівлі консультативно-діагностичної поліклініки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 w:rsidR="00B05F95">
        <w:rPr>
          <w:rFonts w:ascii="Times New Roman" w:hAnsi="Times New Roman"/>
          <w:color w:val="000000"/>
          <w:sz w:val="27"/>
          <w:szCs w:val="27"/>
        </w:rPr>
        <w:t>ють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2482E" w:rsidRPr="00B949F4" w:rsidRDefault="0072482E" w:rsidP="006F317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Default="006F3174" w:rsidP="006F3174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</w:t>
      </w: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ів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нерухомого комунального майна</w:t>
      </w: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, включених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до Переліку першого типу об’єктів, щодо яких прийнято рішення про передачу в оренду на аукціоні:</w:t>
      </w:r>
    </w:p>
    <w:p w:rsidR="006F3174" w:rsidRDefault="006F3174" w:rsidP="006F3174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</w:p>
    <w:tbl>
      <w:tblPr>
        <w:tblW w:w="9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"/>
        <w:gridCol w:w="2684"/>
        <w:gridCol w:w="2098"/>
        <w:gridCol w:w="1059"/>
        <w:gridCol w:w="953"/>
        <w:gridCol w:w="1635"/>
      </w:tblGrid>
      <w:tr w:rsidR="006F3174" w:rsidRPr="0094410B" w:rsidTr="006F3174">
        <w:tc>
          <w:tcPr>
            <w:tcW w:w="718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№</w:t>
            </w:r>
          </w:p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F3174">
              <w:rPr>
                <w:rFonts w:ascii="Times New Roman" w:hAnsi="Times New Roman"/>
                <w:b/>
              </w:rPr>
              <w:t>пп</w:t>
            </w:r>
            <w:proofErr w:type="spellEnd"/>
          </w:p>
        </w:tc>
        <w:tc>
          <w:tcPr>
            <w:tcW w:w="2684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Назва об’єкту</w:t>
            </w:r>
          </w:p>
        </w:tc>
        <w:tc>
          <w:tcPr>
            <w:tcW w:w="2098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Адреса</w:t>
            </w:r>
          </w:p>
        </w:tc>
        <w:tc>
          <w:tcPr>
            <w:tcW w:w="1059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Площа,</w:t>
            </w:r>
          </w:p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F3174">
              <w:rPr>
                <w:rFonts w:ascii="Times New Roman" w:hAnsi="Times New Roman"/>
                <w:b/>
              </w:rPr>
              <w:t>кв.м</w:t>
            </w:r>
            <w:proofErr w:type="spellEnd"/>
            <w:r w:rsidRPr="006F317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953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Термін оренди</w:t>
            </w:r>
          </w:p>
        </w:tc>
        <w:tc>
          <w:tcPr>
            <w:tcW w:w="1635" w:type="dxa"/>
            <w:shd w:val="clear" w:color="auto" w:fill="auto"/>
          </w:tcPr>
          <w:p w:rsidR="006F3174" w:rsidRPr="006F3174" w:rsidRDefault="006F3174" w:rsidP="006F3174">
            <w:pPr>
              <w:spacing w:after="0"/>
              <w:ind w:hanging="289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Цільове</w:t>
            </w:r>
          </w:p>
          <w:p w:rsidR="006F3174" w:rsidRPr="006F3174" w:rsidRDefault="006F3174" w:rsidP="006F317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F3174">
              <w:rPr>
                <w:rFonts w:ascii="Times New Roman" w:hAnsi="Times New Roman"/>
                <w:b/>
              </w:rPr>
              <w:t>призначення</w:t>
            </w:r>
          </w:p>
        </w:tc>
      </w:tr>
      <w:tr w:rsidR="006F3174" w:rsidRPr="0094410B" w:rsidTr="006F3174">
        <w:tc>
          <w:tcPr>
            <w:tcW w:w="718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1</w:t>
            </w:r>
          </w:p>
        </w:tc>
        <w:tc>
          <w:tcPr>
            <w:tcW w:w="2684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Частина приміщення терапевтичного корпусу (1-ий  поверх)</w:t>
            </w:r>
          </w:p>
        </w:tc>
        <w:tc>
          <w:tcPr>
            <w:tcW w:w="2098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08400, Київська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область,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м. Переяслав,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вулиця Богдана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 xml:space="preserve">Хмельницького, </w:t>
            </w:r>
            <w:r w:rsidRPr="006F3174">
              <w:rPr>
                <w:rFonts w:ascii="Times New Roman" w:hAnsi="Times New Roman"/>
              </w:rPr>
              <w:lastRenderedPageBreak/>
              <w:t>137</w:t>
            </w:r>
          </w:p>
        </w:tc>
        <w:tc>
          <w:tcPr>
            <w:tcW w:w="1059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lastRenderedPageBreak/>
              <w:t>21,0</w:t>
            </w:r>
          </w:p>
        </w:tc>
        <w:tc>
          <w:tcPr>
            <w:tcW w:w="953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5 років</w:t>
            </w:r>
          </w:p>
        </w:tc>
        <w:tc>
          <w:tcPr>
            <w:tcW w:w="1635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Для розміщення аптечного пункту</w:t>
            </w:r>
          </w:p>
        </w:tc>
      </w:tr>
      <w:tr w:rsidR="006F3174" w:rsidRPr="0094410B" w:rsidTr="006F3174">
        <w:tc>
          <w:tcPr>
            <w:tcW w:w="718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84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Частина приміщення будівлі консультативно-діагностичної поліклініки       (1-ий поверх)</w:t>
            </w:r>
          </w:p>
        </w:tc>
        <w:tc>
          <w:tcPr>
            <w:tcW w:w="2098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08400, Київська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область,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м. Переяслав,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вулиця Богдана</w:t>
            </w:r>
          </w:p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Хмельницького, 137</w:t>
            </w:r>
          </w:p>
        </w:tc>
        <w:tc>
          <w:tcPr>
            <w:tcW w:w="1059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27,0</w:t>
            </w:r>
          </w:p>
        </w:tc>
        <w:tc>
          <w:tcPr>
            <w:tcW w:w="953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5 років</w:t>
            </w:r>
          </w:p>
        </w:tc>
        <w:tc>
          <w:tcPr>
            <w:tcW w:w="1635" w:type="dxa"/>
            <w:shd w:val="clear" w:color="auto" w:fill="auto"/>
          </w:tcPr>
          <w:p w:rsidR="006F3174" w:rsidRPr="006F3174" w:rsidRDefault="006F3174" w:rsidP="006F3174">
            <w:pPr>
              <w:spacing w:after="0"/>
              <w:jc w:val="both"/>
              <w:rPr>
                <w:rFonts w:ascii="Times New Roman" w:hAnsi="Times New Roman"/>
              </w:rPr>
            </w:pPr>
            <w:r w:rsidRPr="006F3174">
              <w:rPr>
                <w:rFonts w:ascii="Times New Roman" w:hAnsi="Times New Roman"/>
              </w:rPr>
              <w:t>Для розміщення аптечного пункту</w:t>
            </w:r>
          </w:p>
        </w:tc>
      </w:tr>
    </w:tbl>
    <w:p w:rsidR="006F3174" w:rsidRPr="00184CD5" w:rsidRDefault="006F3174" w:rsidP="006F3174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</w:p>
    <w:p w:rsidR="00184CD5" w:rsidRPr="006F3174" w:rsidRDefault="0061337B" w:rsidP="0061337B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143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      2. </w:t>
      </w:r>
      <w:r w:rsidR="00CE25D1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КНП </w:t>
      </w:r>
      <w:r w:rsidR="00DC3A00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«</w:t>
      </w:r>
      <w:r w:rsidR="00CE25D1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Переяславська БЛІЛ» при оголошенні аукціону з оренди </w:t>
      </w:r>
      <w:proofErr w:type="spellStart"/>
      <w:r w:rsidR="00184CD5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май-</w:t>
      </w:r>
      <w:proofErr w:type="spellEnd"/>
      <w:r w:rsidR="00184CD5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</w:t>
      </w:r>
    </w:p>
    <w:p w:rsidR="00CE25D1" w:rsidRPr="006F3174" w:rsidRDefault="00CE25D1" w:rsidP="006F3174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143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на, вказаного в п.1 цього рішення, встановити додаткові умови</w:t>
      </w:r>
      <w:r w:rsidR="00184CD5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оренди </w:t>
      </w:r>
      <w:r w:rsidR="00184CD5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   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майна:</w:t>
      </w:r>
    </w:p>
    <w:p w:rsidR="00CE25D1" w:rsidRPr="006F3174" w:rsidRDefault="0061337B" w:rsidP="0061337B">
      <w:pPr>
        <w:pStyle w:val="a3"/>
        <w:shd w:val="clear" w:color="auto" w:fill="FFFFFF"/>
        <w:autoSpaceDE w:val="0"/>
        <w:autoSpaceDN w:val="0"/>
        <w:adjustRightInd w:val="0"/>
        <w:spacing w:after="0"/>
        <w:ind w:left="142" w:right="-143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    2.1. </w:t>
      </w:r>
      <w:r w:rsidR="00CE25D1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для </w:t>
      </w:r>
      <w:r w:rsidR="00937920" w:rsidRPr="006F3174">
        <w:rPr>
          <w:rFonts w:ascii="Times New Roman" w:hAnsi="Times New Roman"/>
          <w:sz w:val="27"/>
          <w:szCs w:val="27"/>
        </w:rPr>
        <w:t xml:space="preserve">розміщення </w:t>
      </w:r>
      <w:r w:rsidR="00B9414E">
        <w:rPr>
          <w:rFonts w:ascii="Times New Roman" w:hAnsi="Times New Roman"/>
          <w:sz w:val="27"/>
          <w:szCs w:val="27"/>
        </w:rPr>
        <w:t>аптечних пунктів</w:t>
      </w:r>
      <w:r w:rsidR="00E55330" w:rsidRPr="006F3174">
        <w:rPr>
          <w:rFonts w:ascii="Times New Roman" w:hAnsi="Times New Roman"/>
          <w:sz w:val="27"/>
          <w:szCs w:val="27"/>
        </w:rPr>
        <w:t xml:space="preserve"> </w:t>
      </w:r>
      <w:r w:rsidR="00CE25D1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(відповідно до п.29 Порядку передачі в оренду державного та комунального майна, затвердженого Постановою Кабінету Міністрів України від 03.06.2020 №483).  </w:t>
      </w:r>
    </w:p>
    <w:p w:rsidR="0072482E" w:rsidRPr="006F3174" w:rsidRDefault="0061337B" w:rsidP="0061337B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143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      3. </w:t>
      </w:r>
      <w:r w:rsidR="0072482E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КНП</w:t>
      </w:r>
      <w:r w:rsidR="00DC3A00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«</w:t>
      </w:r>
      <w:r w:rsidR="0072482E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Переяславська БЛІЛ» </w:t>
      </w:r>
      <w:r w:rsidR="0072482E" w:rsidRPr="006F3174">
        <w:rPr>
          <w:rFonts w:ascii="Times New Roman" w:hAnsi="Times New Roman"/>
          <w:bCs/>
          <w:sz w:val="27"/>
          <w:szCs w:val="27"/>
        </w:rPr>
        <w:t>здійснити передачу в оренду об’єкт</w:t>
      </w:r>
      <w:r w:rsidR="00A67DBB">
        <w:rPr>
          <w:rFonts w:ascii="Times New Roman" w:hAnsi="Times New Roman"/>
          <w:bCs/>
          <w:sz w:val="27"/>
          <w:szCs w:val="27"/>
        </w:rPr>
        <w:t>ів</w:t>
      </w:r>
      <w:r w:rsidR="0072482E" w:rsidRPr="006F3174">
        <w:rPr>
          <w:rFonts w:ascii="Times New Roman" w:hAnsi="Times New Roman"/>
          <w:bCs/>
          <w:sz w:val="27"/>
          <w:szCs w:val="27"/>
        </w:rPr>
        <w:t xml:space="preserve"> нерухомості, зазначен</w:t>
      </w:r>
      <w:r w:rsidR="00A67DBB">
        <w:rPr>
          <w:rFonts w:ascii="Times New Roman" w:hAnsi="Times New Roman"/>
          <w:bCs/>
          <w:sz w:val="27"/>
          <w:szCs w:val="27"/>
        </w:rPr>
        <w:t>их</w:t>
      </w:r>
      <w:r w:rsidR="0072482E" w:rsidRPr="006F3174">
        <w:rPr>
          <w:rFonts w:ascii="Times New Roman" w:hAnsi="Times New Roman"/>
          <w:bCs/>
          <w:sz w:val="27"/>
          <w:szCs w:val="27"/>
        </w:rPr>
        <w:t xml:space="preserve"> в п. 1 цього рішення, в порядку, передбаченому чинним законодавством.</w:t>
      </w:r>
    </w:p>
    <w:p w:rsidR="0072482E" w:rsidRPr="006F3174" w:rsidRDefault="0061337B" w:rsidP="0061337B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14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      4. </w:t>
      </w:r>
      <w:r w:rsidR="0072482E"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Контроль</w:t>
      </w:r>
      <w:r w:rsidR="0072482E" w:rsidRPr="006F3174">
        <w:rPr>
          <w:rFonts w:ascii="Times New Roman" w:hAnsi="Times New Roman"/>
          <w:sz w:val="27"/>
          <w:szCs w:val="27"/>
        </w:rPr>
        <w:t xml:space="preserve"> за виконанням даного рішення покласти  на постійну комі</w:t>
      </w:r>
      <w:r w:rsidR="00CE25D1" w:rsidRPr="006F3174">
        <w:rPr>
          <w:rFonts w:ascii="Times New Roman" w:hAnsi="Times New Roman"/>
          <w:sz w:val="27"/>
          <w:szCs w:val="27"/>
        </w:rPr>
        <w:t>сію</w:t>
      </w:r>
      <w:r w:rsidR="0072482E" w:rsidRPr="006F3174">
        <w:rPr>
          <w:rFonts w:ascii="Times New Roman" w:hAnsi="Times New Roman"/>
          <w:sz w:val="27"/>
          <w:szCs w:val="27"/>
        </w:rPr>
        <w:t xml:space="preserve"> </w:t>
      </w:r>
    </w:p>
    <w:p w:rsidR="0072482E" w:rsidRPr="006F3174" w:rsidRDefault="0072482E" w:rsidP="0061337B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143"/>
        <w:jc w:val="both"/>
        <w:rPr>
          <w:rFonts w:ascii="Times New Roman" w:hAnsi="Times New Roman"/>
          <w:sz w:val="27"/>
          <w:szCs w:val="27"/>
        </w:rPr>
      </w:pPr>
      <w:r w:rsidRPr="006F3174">
        <w:rPr>
          <w:rFonts w:ascii="Times New Roman" w:hAnsi="Times New Roman"/>
          <w:sz w:val="27"/>
          <w:szCs w:val="27"/>
        </w:rPr>
        <w:t xml:space="preserve"> з питань земельних відносин, комунальної власності,</w:t>
      </w:r>
      <w:r w:rsidR="00A67DBB">
        <w:rPr>
          <w:rFonts w:ascii="Times New Roman" w:hAnsi="Times New Roman"/>
          <w:sz w:val="27"/>
          <w:szCs w:val="27"/>
        </w:rPr>
        <w:t xml:space="preserve"> </w:t>
      </w:r>
      <w:r w:rsidRPr="006F3174">
        <w:rPr>
          <w:rFonts w:ascii="Times New Roman" w:hAnsi="Times New Roman"/>
          <w:sz w:val="27"/>
          <w:szCs w:val="27"/>
        </w:rPr>
        <w:t xml:space="preserve">будівництва та </w:t>
      </w:r>
      <w:r w:rsidR="00CE25D1" w:rsidRPr="006F3174">
        <w:rPr>
          <w:rFonts w:ascii="Times New Roman" w:hAnsi="Times New Roman"/>
          <w:sz w:val="27"/>
          <w:szCs w:val="27"/>
        </w:rPr>
        <w:t xml:space="preserve">   </w:t>
      </w:r>
      <w:r w:rsidRPr="006F3174">
        <w:rPr>
          <w:rFonts w:ascii="Times New Roman" w:hAnsi="Times New Roman"/>
          <w:sz w:val="27"/>
          <w:szCs w:val="27"/>
        </w:rPr>
        <w:t>архітектури.</w:t>
      </w:r>
    </w:p>
    <w:p w:rsidR="0072482E" w:rsidRPr="0061337B" w:rsidRDefault="0061337B" w:rsidP="0061337B">
      <w:pPr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right="-14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5. </w:t>
      </w:r>
      <w:r w:rsidR="00CE25D1" w:rsidRPr="0061337B">
        <w:rPr>
          <w:rFonts w:ascii="Times New Roman" w:hAnsi="Times New Roman"/>
          <w:sz w:val="27"/>
          <w:szCs w:val="27"/>
        </w:rPr>
        <w:t>Від</w:t>
      </w:r>
      <w:r w:rsidR="0072482E" w:rsidRPr="0061337B">
        <w:rPr>
          <w:rFonts w:ascii="Times New Roman" w:hAnsi="Times New Roman"/>
          <w:sz w:val="27"/>
          <w:szCs w:val="27"/>
        </w:rPr>
        <w:t xml:space="preserve">повідальність за виконання рішення покладається на </w:t>
      </w:r>
      <w:r w:rsidR="006F089D" w:rsidRPr="0061337B">
        <w:rPr>
          <w:rFonts w:ascii="Times New Roman" w:hAnsi="Times New Roman"/>
          <w:sz w:val="27"/>
          <w:szCs w:val="27"/>
        </w:rPr>
        <w:t>заст</w:t>
      </w:r>
      <w:r w:rsidR="006574DC" w:rsidRPr="0061337B">
        <w:rPr>
          <w:rFonts w:ascii="Times New Roman" w:hAnsi="Times New Roman"/>
          <w:sz w:val="27"/>
          <w:szCs w:val="27"/>
        </w:rPr>
        <w:t>упника</w:t>
      </w:r>
      <w:r w:rsidR="00184CD5" w:rsidRPr="0061337B">
        <w:rPr>
          <w:rFonts w:ascii="Times New Roman" w:hAnsi="Times New Roman"/>
          <w:sz w:val="27"/>
          <w:szCs w:val="27"/>
        </w:rPr>
        <w:t xml:space="preserve"> </w:t>
      </w:r>
      <w:r w:rsidR="008437D6" w:rsidRPr="0061337B">
        <w:rPr>
          <w:rFonts w:ascii="Times New Roman" w:hAnsi="Times New Roman"/>
          <w:sz w:val="27"/>
          <w:szCs w:val="27"/>
        </w:rPr>
        <w:t>мі</w:t>
      </w:r>
      <w:r w:rsidR="0072482E" w:rsidRPr="0061337B">
        <w:rPr>
          <w:rFonts w:ascii="Times New Roman" w:hAnsi="Times New Roman"/>
          <w:sz w:val="27"/>
          <w:szCs w:val="27"/>
        </w:rPr>
        <w:t>ського голови з питань діяльності виконавчих органів ради Ольгу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6A19BD"/>
    <w:multiLevelType w:val="hybridMultilevel"/>
    <w:tmpl w:val="90EC236C"/>
    <w:lvl w:ilvl="0" w:tplc="BC742E3E">
      <w:start w:val="4"/>
      <w:numFmt w:val="decimal"/>
      <w:lvlText w:val="%1."/>
      <w:lvlJc w:val="left"/>
      <w:pPr>
        <w:ind w:left="1005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7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1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1"/>
  </w:num>
  <w:num w:numId="5">
    <w:abstractNumId w:val="7"/>
  </w:num>
  <w:num w:numId="6">
    <w:abstractNumId w:val="9"/>
  </w:num>
  <w:num w:numId="7">
    <w:abstractNumId w:val="8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F1F47"/>
    <w:rsid w:val="000F3C97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279DE"/>
    <w:rsid w:val="00227B0F"/>
    <w:rsid w:val="00247E71"/>
    <w:rsid w:val="00262AD1"/>
    <w:rsid w:val="0026487A"/>
    <w:rsid w:val="0027225B"/>
    <w:rsid w:val="00276961"/>
    <w:rsid w:val="00287E14"/>
    <w:rsid w:val="0029675B"/>
    <w:rsid w:val="002A0C75"/>
    <w:rsid w:val="002B4B29"/>
    <w:rsid w:val="002B7CFD"/>
    <w:rsid w:val="002E230C"/>
    <w:rsid w:val="002F5136"/>
    <w:rsid w:val="002F5C22"/>
    <w:rsid w:val="00327798"/>
    <w:rsid w:val="00334037"/>
    <w:rsid w:val="003365B5"/>
    <w:rsid w:val="00356021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207F2"/>
    <w:rsid w:val="00442741"/>
    <w:rsid w:val="00442BAB"/>
    <w:rsid w:val="004528F5"/>
    <w:rsid w:val="00493EC0"/>
    <w:rsid w:val="004B00C4"/>
    <w:rsid w:val="004B1475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4517F"/>
    <w:rsid w:val="00554AE0"/>
    <w:rsid w:val="00575D3B"/>
    <w:rsid w:val="00592821"/>
    <w:rsid w:val="00592EF4"/>
    <w:rsid w:val="005A0E92"/>
    <w:rsid w:val="005D498A"/>
    <w:rsid w:val="005D62E6"/>
    <w:rsid w:val="005E17A5"/>
    <w:rsid w:val="005E2DBB"/>
    <w:rsid w:val="005E55BA"/>
    <w:rsid w:val="00601E4C"/>
    <w:rsid w:val="006020E7"/>
    <w:rsid w:val="006024D7"/>
    <w:rsid w:val="0061337B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C752F"/>
    <w:rsid w:val="006F089D"/>
    <w:rsid w:val="006F3174"/>
    <w:rsid w:val="006F5713"/>
    <w:rsid w:val="00704B1F"/>
    <w:rsid w:val="00712158"/>
    <w:rsid w:val="00720788"/>
    <w:rsid w:val="00720E8B"/>
    <w:rsid w:val="0072482E"/>
    <w:rsid w:val="00740B59"/>
    <w:rsid w:val="00743ACC"/>
    <w:rsid w:val="0074725E"/>
    <w:rsid w:val="0075007A"/>
    <w:rsid w:val="00792786"/>
    <w:rsid w:val="007B2EE3"/>
    <w:rsid w:val="007B3435"/>
    <w:rsid w:val="007B3538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902EDC"/>
    <w:rsid w:val="00904C1B"/>
    <w:rsid w:val="00915B7D"/>
    <w:rsid w:val="00926423"/>
    <w:rsid w:val="00930B28"/>
    <w:rsid w:val="00931736"/>
    <w:rsid w:val="00937920"/>
    <w:rsid w:val="009429A8"/>
    <w:rsid w:val="00946CA1"/>
    <w:rsid w:val="00950E74"/>
    <w:rsid w:val="00956AD9"/>
    <w:rsid w:val="0096355D"/>
    <w:rsid w:val="00973DEE"/>
    <w:rsid w:val="009802D6"/>
    <w:rsid w:val="0098366D"/>
    <w:rsid w:val="0099050F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26158"/>
    <w:rsid w:val="00A43EAD"/>
    <w:rsid w:val="00A441B8"/>
    <w:rsid w:val="00A54B9E"/>
    <w:rsid w:val="00A67DBB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05F95"/>
    <w:rsid w:val="00B11E66"/>
    <w:rsid w:val="00B3288F"/>
    <w:rsid w:val="00B71B11"/>
    <w:rsid w:val="00B7579F"/>
    <w:rsid w:val="00B80B32"/>
    <w:rsid w:val="00B90472"/>
    <w:rsid w:val="00B9414E"/>
    <w:rsid w:val="00B949F4"/>
    <w:rsid w:val="00BA0997"/>
    <w:rsid w:val="00BA12C6"/>
    <w:rsid w:val="00BA62AF"/>
    <w:rsid w:val="00BB3943"/>
    <w:rsid w:val="00BB6044"/>
    <w:rsid w:val="00BC01FB"/>
    <w:rsid w:val="00BD3345"/>
    <w:rsid w:val="00BF0F37"/>
    <w:rsid w:val="00BF182A"/>
    <w:rsid w:val="00C12D5F"/>
    <w:rsid w:val="00C12DF2"/>
    <w:rsid w:val="00C176A9"/>
    <w:rsid w:val="00C2485E"/>
    <w:rsid w:val="00C425DA"/>
    <w:rsid w:val="00C62742"/>
    <w:rsid w:val="00C71A2A"/>
    <w:rsid w:val="00C738C6"/>
    <w:rsid w:val="00C86543"/>
    <w:rsid w:val="00C87543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5E1F"/>
    <w:rsid w:val="00D566F2"/>
    <w:rsid w:val="00D65AC1"/>
    <w:rsid w:val="00D8628F"/>
    <w:rsid w:val="00D93AE2"/>
    <w:rsid w:val="00D97DA9"/>
    <w:rsid w:val="00DA7F13"/>
    <w:rsid w:val="00DB5B4A"/>
    <w:rsid w:val="00DC3A00"/>
    <w:rsid w:val="00DC5DB6"/>
    <w:rsid w:val="00E075AB"/>
    <w:rsid w:val="00E1499A"/>
    <w:rsid w:val="00E21222"/>
    <w:rsid w:val="00E22DA6"/>
    <w:rsid w:val="00E367E9"/>
    <w:rsid w:val="00E37EFB"/>
    <w:rsid w:val="00E55330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2136</Words>
  <Characters>1218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33</cp:revision>
  <cp:lastPrinted>2025-07-25T06:14:00Z</cp:lastPrinted>
  <dcterms:created xsi:type="dcterms:W3CDTF">2023-12-06T09:43:00Z</dcterms:created>
  <dcterms:modified xsi:type="dcterms:W3CDTF">2025-07-25T06:14:00Z</dcterms:modified>
</cp:coreProperties>
</file>